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6060" w14:textId="77777777" w:rsidR="00182A67" w:rsidRDefault="00182A67" w:rsidP="00E434FB">
      <w:pPr>
        <w:spacing w:after="0" w:line="240" w:lineRule="auto"/>
        <w:rPr>
          <w:b/>
          <w:bCs/>
          <w:i/>
          <w:iCs/>
        </w:rPr>
      </w:pPr>
    </w:p>
    <w:p w14:paraId="7DDB728A" w14:textId="77777777" w:rsidR="00182A67" w:rsidRDefault="00182A67" w:rsidP="00E434FB">
      <w:pPr>
        <w:spacing w:after="0" w:line="240" w:lineRule="auto"/>
        <w:rPr>
          <w:b/>
          <w:bCs/>
          <w:i/>
          <w:iCs/>
        </w:rPr>
      </w:pPr>
    </w:p>
    <w:p w14:paraId="57757A70" w14:textId="77777777" w:rsidR="00182A67" w:rsidRDefault="00182A67" w:rsidP="00E434FB">
      <w:pPr>
        <w:spacing w:after="0" w:line="240" w:lineRule="auto"/>
        <w:rPr>
          <w:b/>
          <w:bCs/>
          <w:i/>
          <w:iCs/>
        </w:rPr>
      </w:pPr>
    </w:p>
    <w:p w14:paraId="291F31F0" w14:textId="66C6108A" w:rsidR="005E40C3" w:rsidRDefault="00240EE4" w:rsidP="00E434FB">
      <w:pPr>
        <w:spacing w:after="0" w:line="240" w:lineRule="auto"/>
        <w:rPr>
          <w:b/>
          <w:bCs/>
          <w:i/>
          <w:iCs/>
        </w:rPr>
      </w:pPr>
      <w:r w:rsidRPr="00A25FC6">
        <w:rPr>
          <w:b/>
          <w:bCs/>
          <w:i/>
          <w:iCs/>
        </w:rPr>
        <w:t xml:space="preserve">Q: </w:t>
      </w:r>
      <w:r w:rsidR="005E40C3" w:rsidRPr="00A25FC6">
        <w:rPr>
          <w:b/>
          <w:bCs/>
          <w:i/>
          <w:iCs/>
        </w:rPr>
        <w:t>How does this training program differ from the one offered by the Ottawa Pastoral Care Training Program (OPCTP)?</w:t>
      </w:r>
    </w:p>
    <w:p w14:paraId="2BD692C9" w14:textId="77777777" w:rsidR="00E434FB" w:rsidRPr="00A25FC6" w:rsidRDefault="00E434FB" w:rsidP="00E434FB">
      <w:pPr>
        <w:spacing w:after="0" w:line="240" w:lineRule="auto"/>
        <w:rPr>
          <w:b/>
          <w:bCs/>
          <w:i/>
          <w:iCs/>
        </w:rPr>
      </w:pPr>
    </w:p>
    <w:p w14:paraId="28F4F04F" w14:textId="52534C5D" w:rsidR="00A25FC6" w:rsidRDefault="004A2CC7" w:rsidP="00F37FB2">
      <w:pPr>
        <w:spacing w:line="240" w:lineRule="auto"/>
      </w:pPr>
      <w:r>
        <w:t xml:space="preserve">The difference is the program’s </w:t>
      </w:r>
      <w:r w:rsidR="001F1200">
        <w:t xml:space="preserve">Catholic </w:t>
      </w:r>
      <w:r w:rsidR="00F44993">
        <w:t>nature</w:t>
      </w:r>
      <w:r w:rsidR="00373D75">
        <w:t xml:space="preserve">. It is intended for the laity in Catholic parish ministry. </w:t>
      </w:r>
    </w:p>
    <w:p w14:paraId="2571EA33" w14:textId="663501D1" w:rsidR="00240EE4" w:rsidRPr="00E434FB" w:rsidRDefault="005E40C3" w:rsidP="00B2175E">
      <w:pPr>
        <w:numPr>
          <w:ilvl w:val="0"/>
          <w:numId w:val="3"/>
        </w:numPr>
        <w:spacing w:after="0" w:line="240" w:lineRule="auto"/>
      </w:pPr>
      <w:r w:rsidRPr="00E434FB">
        <w:t xml:space="preserve">The presentation is heavily sourced from the Catechism, Vatican </w:t>
      </w:r>
      <w:r w:rsidR="00E434FB">
        <w:t>documents</w:t>
      </w:r>
      <w:r w:rsidR="00240EE4" w:rsidRPr="00E434FB">
        <w:t xml:space="preserve"> and other</w:t>
      </w:r>
      <w:r w:rsidRPr="00E434FB">
        <w:t xml:space="preserve"> Catholic resources</w:t>
      </w:r>
      <w:r w:rsidR="00240EE4" w:rsidRPr="00E434FB">
        <w:t xml:space="preserve">.  </w:t>
      </w:r>
    </w:p>
    <w:p w14:paraId="7C7ACEAA" w14:textId="08DC921E" w:rsidR="005E40C3" w:rsidRPr="00E434FB" w:rsidRDefault="00A25FC6" w:rsidP="00B2175E">
      <w:pPr>
        <w:numPr>
          <w:ilvl w:val="0"/>
          <w:numId w:val="3"/>
        </w:numPr>
        <w:spacing w:after="0" w:line="240" w:lineRule="auto"/>
      </w:pPr>
      <w:r w:rsidRPr="00E434FB">
        <w:t xml:space="preserve">Each </w:t>
      </w:r>
      <w:r w:rsidR="00240EE4" w:rsidRPr="00E434FB">
        <w:t>session</w:t>
      </w:r>
      <w:r w:rsidRPr="00E434FB">
        <w:t xml:space="preserve"> is</w:t>
      </w:r>
      <w:r w:rsidR="00240EE4" w:rsidRPr="00E434FB">
        <w:t xml:space="preserve"> grounded in Catholic teaching</w:t>
      </w:r>
    </w:p>
    <w:p w14:paraId="4F9F8647" w14:textId="5A213467" w:rsidR="00240EE4" w:rsidRPr="00E434FB" w:rsidRDefault="00240EE4" w:rsidP="00B2175E">
      <w:pPr>
        <w:numPr>
          <w:ilvl w:val="0"/>
          <w:numId w:val="3"/>
        </w:numPr>
        <w:spacing w:after="0" w:line="240" w:lineRule="auto"/>
      </w:pPr>
      <w:r w:rsidRPr="00E434FB">
        <w:t xml:space="preserve">Session </w:t>
      </w:r>
      <w:r w:rsidR="00B2175E">
        <w:t>#3</w:t>
      </w:r>
      <w:r w:rsidRPr="00E434FB">
        <w:t xml:space="preserve"> </w:t>
      </w:r>
      <w:r w:rsidR="00A25FC6" w:rsidRPr="00E434FB">
        <w:t xml:space="preserve">explores </w:t>
      </w:r>
      <w:r w:rsidRPr="00E434FB">
        <w:t xml:space="preserve">Catholic teaching </w:t>
      </w:r>
      <w:r w:rsidR="00A25FC6" w:rsidRPr="00E434FB">
        <w:t xml:space="preserve">on Christ’s true presence in the Eucharist, </w:t>
      </w:r>
      <w:r w:rsidRPr="00E434FB">
        <w:t xml:space="preserve">and </w:t>
      </w:r>
      <w:r w:rsidR="00A25FC6" w:rsidRPr="00E434FB">
        <w:t xml:space="preserve">offers </w:t>
      </w:r>
      <w:r w:rsidR="00E434FB">
        <w:t xml:space="preserve">practical </w:t>
      </w:r>
      <w:r w:rsidR="00A25FC6" w:rsidRPr="00E434FB">
        <w:t>guidelines</w:t>
      </w:r>
      <w:r w:rsidRPr="00E434FB">
        <w:t xml:space="preserve"> for those who collect, transport and distribute the Most Holy Eucharist </w:t>
      </w:r>
      <w:r w:rsidR="00A25FC6" w:rsidRPr="00E434FB">
        <w:t xml:space="preserve">to parishioners </w:t>
      </w:r>
      <w:r w:rsidRPr="00E434FB">
        <w:t xml:space="preserve">outside of Mass  </w:t>
      </w:r>
    </w:p>
    <w:p w14:paraId="17F9CB10" w14:textId="77777777" w:rsidR="00240EE4" w:rsidRPr="00E434FB" w:rsidRDefault="00240EE4" w:rsidP="00E434FB">
      <w:pPr>
        <w:spacing w:after="0" w:line="240" w:lineRule="auto"/>
        <w:ind w:left="720"/>
      </w:pPr>
    </w:p>
    <w:p w14:paraId="21BA5F82" w14:textId="201423B5" w:rsidR="005E40C3" w:rsidRDefault="00240EE4" w:rsidP="00E434FB">
      <w:pPr>
        <w:spacing w:after="0" w:line="240" w:lineRule="auto"/>
        <w:rPr>
          <w:b/>
          <w:bCs/>
          <w:i/>
          <w:iCs/>
        </w:rPr>
      </w:pPr>
      <w:r w:rsidRPr="00A25FC6">
        <w:rPr>
          <w:b/>
          <w:bCs/>
          <w:i/>
          <w:iCs/>
        </w:rPr>
        <w:t xml:space="preserve">Q: </w:t>
      </w:r>
      <w:r w:rsidR="005E40C3" w:rsidRPr="00A25FC6">
        <w:rPr>
          <w:b/>
          <w:bCs/>
          <w:i/>
          <w:iCs/>
        </w:rPr>
        <w:t>What if I’m unable to commit to attending all four sessions – can I still register?</w:t>
      </w:r>
    </w:p>
    <w:p w14:paraId="2A48A97D" w14:textId="77777777" w:rsidR="00E434FB" w:rsidRDefault="00E434FB" w:rsidP="00E434FB">
      <w:pPr>
        <w:spacing w:after="0" w:line="240" w:lineRule="auto"/>
        <w:rPr>
          <w:b/>
          <w:bCs/>
          <w:i/>
          <w:iCs/>
        </w:rPr>
      </w:pPr>
    </w:p>
    <w:p w14:paraId="1837DF57" w14:textId="37C5D378" w:rsidR="00F37FB2" w:rsidRDefault="009B69CE" w:rsidP="00E434FB">
      <w:pPr>
        <w:spacing w:after="0" w:line="240" w:lineRule="auto"/>
      </w:pPr>
      <w:r>
        <w:t>You can register</w:t>
      </w:r>
      <w:r w:rsidR="00B2175E">
        <w:t xml:space="preserve"> - the cost </w:t>
      </w:r>
      <w:r w:rsidR="00945234">
        <w:t>is</w:t>
      </w:r>
      <w:r w:rsidR="00B2175E">
        <w:t xml:space="preserve"> the same</w:t>
      </w:r>
      <w:r w:rsidR="00F37FB2">
        <w:t>. H</w:t>
      </w:r>
      <w:r>
        <w:t>owever</w:t>
      </w:r>
      <w:r w:rsidR="00F37FB2">
        <w:t xml:space="preserve">, </w:t>
      </w:r>
      <w:r>
        <w:t>partial attendance is not recommended</w:t>
      </w:r>
      <w:r w:rsidR="00B2175E">
        <w:t xml:space="preserve">. The program builds on </w:t>
      </w:r>
      <w:r w:rsidR="00CA4AC4">
        <w:t xml:space="preserve">the </w:t>
      </w:r>
      <w:r w:rsidR="00B2175E">
        <w:t xml:space="preserve">Catholic teachings </w:t>
      </w:r>
      <w:r w:rsidR="00CA4AC4">
        <w:t xml:space="preserve">received in </w:t>
      </w:r>
      <w:r w:rsidR="004A2CC7">
        <w:t xml:space="preserve">the previous </w:t>
      </w:r>
      <w:r w:rsidR="00B2175E">
        <w:t>session</w:t>
      </w:r>
      <w:r w:rsidR="00F37FB2">
        <w:t xml:space="preserve">. </w:t>
      </w:r>
      <w:r w:rsidR="00CA4AC4">
        <w:t>Also, when</w:t>
      </w:r>
      <w:r w:rsidR="00640BC9">
        <w:t xml:space="preserve"> </w:t>
      </w:r>
      <w:r w:rsidR="00F37FB2">
        <w:t xml:space="preserve">space is limited, organizers </w:t>
      </w:r>
      <w:r w:rsidR="00CA4AC4">
        <w:t xml:space="preserve">want to </w:t>
      </w:r>
      <w:r w:rsidR="00F37FB2">
        <w:t xml:space="preserve">prioritize registrations from those who commit to </w:t>
      </w:r>
      <w:r w:rsidR="00CA4AC4">
        <w:t xml:space="preserve">attending </w:t>
      </w:r>
      <w:r w:rsidR="00F37FB2">
        <w:t>all four sessions.</w:t>
      </w:r>
    </w:p>
    <w:p w14:paraId="6CCA36D6" w14:textId="77777777" w:rsidR="00F37FB2" w:rsidRDefault="00F37FB2" w:rsidP="00E434FB">
      <w:pPr>
        <w:spacing w:after="0" w:line="240" w:lineRule="auto"/>
      </w:pPr>
    </w:p>
    <w:p w14:paraId="55606FFD" w14:textId="75B3C235" w:rsidR="00765A56" w:rsidRDefault="00765A56" w:rsidP="00E434FB">
      <w:pPr>
        <w:spacing w:after="0" w:line="240" w:lineRule="auto"/>
      </w:pPr>
      <w:r>
        <w:t xml:space="preserve">If a </w:t>
      </w:r>
      <w:r w:rsidRPr="00640BC9">
        <w:rPr>
          <w:u w:val="single"/>
        </w:rPr>
        <w:t>paid registrant</w:t>
      </w:r>
      <w:r>
        <w:t xml:space="preserve"> is </w:t>
      </w:r>
      <w:r w:rsidRPr="00640BC9">
        <w:rPr>
          <w:b/>
          <w:bCs/>
        </w:rPr>
        <w:t>unable to attend one</w:t>
      </w:r>
      <w:r>
        <w:t xml:space="preserve"> of the four sessions, </w:t>
      </w:r>
      <w:r w:rsidR="00F37FB2" w:rsidRPr="001F1200">
        <w:rPr>
          <w:b/>
          <w:bCs/>
        </w:rPr>
        <w:t>and if</w:t>
      </w:r>
      <w:r w:rsidR="00F37FB2">
        <w:t xml:space="preserve"> the </w:t>
      </w:r>
      <w:r w:rsidR="001F1200">
        <w:t xml:space="preserve">same </w:t>
      </w:r>
      <w:r w:rsidR="00F37FB2">
        <w:t xml:space="preserve">training program is offered </w:t>
      </w:r>
      <w:r w:rsidR="001F1200">
        <w:t>later,</w:t>
      </w:r>
      <w:r w:rsidR="00F37FB2">
        <w:t xml:space="preserve"> within </w:t>
      </w:r>
      <w:r w:rsidR="00640BC9">
        <w:t>a</w:t>
      </w:r>
      <w:r w:rsidR="00373D75">
        <w:t xml:space="preserve"> </w:t>
      </w:r>
      <w:r w:rsidR="00F37FB2">
        <w:t xml:space="preserve">year, </w:t>
      </w:r>
      <w:r w:rsidR="00F37FB2" w:rsidRPr="001F1200">
        <w:rPr>
          <w:b/>
          <w:bCs/>
        </w:rPr>
        <w:t>and if</w:t>
      </w:r>
      <w:r w:rsidR="00F37FB2">
        <w:t xml:space="preserve"> space is available, th</w:t>
      </w:r>
      <w:r w:rsidR="001F1200">
        <w:t>e paid registrant</w:t>
      </w:r>
      <w:r w:rsidR="00F37FB2">
        <w:t xml:space="preserve"> may register </w:t>
      </w:r>
      <w:r w:rsidR="000404DA">
        <w:t xml:space="preserve">and attend (at no extra cost) </w:t>
      </w:r>
      <w:r w:rsidR="00F37FB2">
        <w:t>that single missed session</w:t>
      </w:r>
      <w:r w:rsidR="00373D75">
        <w:t xml:space="preserve"> </w:t>
      </w:r>
      <w:proofErr w:type="gramStart"/>
      <w:r w:rsidR="00373D75">
        <w:t>at a later date</w:t>
      </w:r>
      <w:proofErr w:type="gramEnd"/>
      <w:r w:rsidR="00F37FB2">
        <w:t xml:space="preserve">. </w:t>
      </w:r>
      <w:r w:rsidR="001F1200">
        <w:t xml:space="preserve">All requests from </w:t>
      </w:r>
      <w:r w:rsidR="001F1200" w:rsidRPr="00640BC9">
        <w:rPr>
          <w:u w:val="single"/>
        </w:rPr>
        <w:t>paid registrants</w:t>
      </w:r>
      <w:r w:rsidR="001F1200">
        <w:t xml:space="preserve"> to </w:t>
      </w:r>
      <w:r w:rsidR="001F1200" w:rsidRPr="00373D75">
        <w:rPr>
          <w:b/>
          <w:bCs/>
        </w:rPr>
        <w:t>attend m</w:t>
      </w:r>
      <w:r w:rsidR="001F1200" w:rsidRPr="001F1200">
        <w:rPr>
          <w:b/>
          <w:bCs/>
        </w:rPr>
        <w:t xml:space="preserve">ore than one </w:t>
      </w:r>
      <w:r w:rsidR="001F1200" w:rsidRPr="00E00F99">
        <w:t>missed session</w:t>
      </w:r>
      <w:r w:rsidR="00F37FB2">
        <w:t xml:space="preserve"> </w:t>
      </w:r>
      <w:r w:rsidR="00373D75">
        <w:t xml:space="preserve">in the future </w:t>
      </w:r>
      <w:r w:rsidR="009B69CE">
        <w:t xml:space="preserve">will be evaluated on a case-by-case basis. </w:t>
      </w:r>
    </w:p>
    <w:p w14:paraId="150AC953" w14:textId="77777777" w:rsidR="00765A56" w:rsidRDefault="00765A56" w:rsidP="00E434FB">
      <w:pPr>
        <w:spacing w:after="0" w:line="240" w:lineRule="auto"/>
      </w:pPr>
    </w:p>
    <w:p w14:paraId="049C9587" w14:textId="77777777" w:rsidR="00F44993" w:rsidRPr="001F1200" w:rsidRDefault="00F44993" w:rsidP="00F44993">
      <w:pPr>
        <w:spacing w:after="0" w:line="240" w:lineRule="auto"/>
        <w:rPr>
          <w:b/>
          <w:bCs/>
          <w:i/>
          <w:iCs/>
        </w:rPr>
      </w:pPr>
      <w:r w:rsidRPr="001F1200">
        <w:rPr>
          <w:b/>
          <w:bCs/>
          <w:i/>
          <w:iCs/>
        </w:rPr>
        <w:t>Q: Is this course geared specifically to pastoral care coordinators</w:t>
      </w:r>
      <w:r>
        <w:rPr>
          <w:b/>
          <w:bCs/>
          <w:i/>
          <w:iCs/>
        </w:rPr>
        <w:t>,</w:t>
      </w:r>
      <w:r w:rsidRPr="001F1200">
        <w:rPr>
          <w:b/>
          <w:bCs/>
          <w:i/>
          <w:iCs/>
        </w:rPr>
        <w:t xml:space="preserve"> or </w:t>
      </w:r>
      <w:r>
        <w:rPr>
          <w:b/>
          <w:bCs/>
          <w:i/>
          <w:iCs/>
        </w:rPr>
        <w:t>are all pastoral care volunteers able to register?</w:t>
      </w:r>
    </w:p>
    <w:p w14:paraId="0621033C" w14:textId="77777777" w:rsidR="00F44993" w:rsidRDefault="00F44993" w:rsidP="00F44993">
      <w:pPr>
        <w:spacing w:before="240" w:after="0" w:line="240" w:lineRule="auto"/>
      </w:pPr>
      <w:r>
        <w:t xml:space="preserve">All pastoral care volunteers/coordinators in Catholic parishes are welcome to register – provided their pastor approves. Sessions provide practical tips and spiritual reflections that support their distinct and collaborative roles. </w:t>
      </w:r>
    </w:p>
    <w:p w14:paraId="790D0C44" w14:textId="77777777" w:rsidR="00F44993" w:rsidRDefault="00F44993" w:rsidP="00E434FB">
      <w:pPr>
        <w:spacing w:after="0" w:line="240" w:lineRule="auto"/>
        <w:rPr>
          <w:b/>
          <w:bCs/>
        </w:rPr>
      </w:pPr>
    </w:p>
    <w:p w14:paraId="42DF70BA" w14:textId="631A0A61" w:rsidR="005E40C3" w:rsidRDefault="00240EE4" w:rsidP="00E434FB">
      <w:pPr>
        <w:spacing w:after="0" w:line="240" w:lineRule="auto"/>
        <w:rPr>
          <w:b/>
          <w:bCs/>
        </w:rPr>
      </w:pPr>
      <w:r w:rsidRPr="00373D75">
        <w:rPr>
          <w:b/>
          <w:bCs/>
        </w:rPr>
        <w:t xml:space="preserve">Q: </w:t>
      </w:r>
      <w:r w:rsidR="005E40C3" w:rsidRPr="00373D75">
        <w:rPr>
          <w:b/>
          <w:bCs/>
        </w:rPr>
        <w:t>Why does my pastor need to approve my registration?</w:t>
      </w:r>
    </w:p>
    <w:p w14:paraId="46FF2965" w14:textId="3F256D92" w:rsidR="00373D75" w:rsidRPr="00DE405A" w:rsidRDefault="00CA4AC4" w:rsidP="00DE405A">
      <w:pPr>
        <w:spacing w:before="240" w:after="0" w:line="240" w:lineRule="auto"/>
      </w:pPr>
      <w:r>
        <w:t xml:space="preserve">The pastoral care ministry within a Catholic parish is established in collaboration with and under the authority of the parish priest. </w:t>
      </w:r>
      <w:r w:rsidR="008D56DC">
        <w:t>The responsibilities</w:t>
      </w:r>
      <w:r w:rsidR="00DE405A">
        <w:t xml:space="preserve"> </w:t>
      </w:r>
      <w:r w:rsidR="00DE405A" w:rsidRPr="00DE405A">
        <w:t xml:space="preserve">of Extraordinary Ministers of Holy Communion </w:t>
      </w:r>
      <w:r w:rsidR="00DE405A">
        <w:t>who distribute the Eucharist</w:t>
      </w:r>
      <w:r w:rsidR="008D56DC">
        <w:t xml:space="preserve"> at Mass </w:t>
      </w:r>
      <w:r>
        <w:t>and/</w:t>
      </w:r>
      <w:r w:rsidR="008D56DC">
        <w:t xml:space="preserve">or to parishioners outside </w:t>
      </w:r>
      <w:r w:rsidR="00DE405A">
        <w:t xml:space="preserve">of Mass, </w:t>
      </w:r>
      <w:r>
        <w:t>obligate</w:t>
      </w:r>
      <w:r w:rsidR="008D56DC">
        <w:t xml:space="preserve"> them to </w:t>
      </w:r>
      <w:r>
        <w:t xml:space="preserve">perform their duties </w:t>
      </w:r>
      <w:r w:rsidR="00DE405A" w:rsidRPr="00DE405A">
        <w:t xml:space="preserve">under the </w:t>
      </w:r>
      <w:r w:rsidR="00DE405A" w:rsidRPr="00DE405A">
        <w:rPr>
          <w:lang w:val="en-US"/>
        </w:rPr>
        <w:t xml:space="preserve">authorization and supervision of the parish priest. </w:t>
      </w:r>
      <w:r w:rsidR="00373D75" w:rsidRPr="00DE405A">
        <w:t xml:space="preserve"> </w:t>
      </w:r>
    </w:p>
    <w:p w14:paraId="2263BB91" w14:textId="77777777" w:rsidR="00B2175E" w:rsidRDefault="00B2175E" w:rsidP="00E434FB">
      <w:pPr>
        <w:spacing w:after="0" w:line="240" w:lineRule="auto"/>
      </w:pPr>
    </w:p>
    <w:p w14:paraId="7CCC05B4" w14:textId="23CAD9EA" w:rsidR="005E40C3" w:rsidRPr="001F1200" w:rsidRDefault="00A25FC6" w:rsidP="001F1200">
      <w:pPr>
        <w:spacing w:line="240" w:lineRule="auto"/>
        <w:rPr>
          <w:b/>
          <w:bCs/>
          <w:i/>
          <w:iCs/>
        </w:rPr>
      </w:pPr>
      <w:r w:rsidRPr="001F1200">
        <w:rPr>
          <w:b/>
          <w:bCs/>
          <w:i/>
          <w:iCs/>
        </w:rPr>
        <w:t xml:space="preserve">Q: </w:t>
      </w:r>
      <w:r w:rsidR="00240EE4" w:rsidRPr="001F1200">
        <w:rPr>
          <w:b/>
          <w:bCs/>
          <w:i/>
          <w:iCs/>
        </w:rPr>
        <w:t xml:space="preserve">Does the presentation </w:t>
      </w:r>
      <w:r w:rsidR="000404DA">
        <w:rPr>
          <w:b/>
          <w:bCs/>
          <w:i/>
          <w:iCs/>
        </w:rPr>
        <w:t xml:space="preserve">to homebound parishioners </w:t>
      </w:r>
      <w:r w:rsidR="00240EE4" w:rsidRPr="001F1200">
        <w:rPr>
          <w:b/>
          <w:bCs/>
          <w:i/>
          <w:iCs/>
        </w:rPr>
        <w:t xml:space="preserve">include </w:t>
      </w:r>
      <w:r w:rsidR="000404DA">
        <w:rPr>
          <w:b/>
          <w:bCs/>
          <w:i/>
          <w:iCs/>
        </w:rPr>
        <w:t xml:space="preserve">those </w:t>
      </w:r>
      <w:r w:rsidR="00240EE4" w:rsidRPr="001F1200">
        <w:rPr>
          <w:b/>
          <w:bCs/>
          <w:i/>
          <w:iCs/>
        </w:rPr>
        <w:t xml:space="preserve">living in LTC or seniors’ residences? </w:t>
      </w:r>
    </w:p>
    <w:p w14:paraId="287BA006" w14:textId="772A6BCD" w:rsidR="00240EE4" w:rsidRDefault="00240EE4" w:rsidP="00640BC9">
      <w:pPr>
        <w:spacing w:after="0" w:line="240" w:lineRule="auto"/>
      </w:pPr>
      <w:r>
        <w:t xml:space="preserve">Yes, </w:t>
      </w:r>
      <w:r w:rsidR="00373D75">
        <w:t xml:space="preserve">the program </w:t>
      </w:r>
      <w:r>
        <w:t xml:space="preserve">offers practical suggestions </w:t>
      </w:r>
      <w:r w:rsidR="00640BC9">
        <w:t>for visits involving pari</w:t>
      </w:r>
      <w:r w:rsidR="00373D75">
        <w:t xml:space="preserve">shioners living in private homes, </w:t>
      </w:r>
      <w:r>
        <w:t>in LTC and/or seniors’ residences</w:t>
      </w:r>
      <w:r w:rsidR="00640BC9">
        <w:t xml:space="preserve">, both </w:t>
      </w:r>
      <w:r w:rsidR="000404DA">
        <w:t xml:space="preserve">for private visits </w:t>
      </w:r>
      <w:r w:rsidR="00640BC9">
        <w:t xml:space="preserve">and </w:t>
      </w:r>
      <w:r w:rsidR="004A2CC7">
        <w:t xml:space="preserve">for groups </w:t>
      </w:r>
      <w:r w:rsidR="000404DA">
        <w:t xml:space="preserve">in </w:t>
      </w:r>
      <w:r w:rsidR="00640BC9">
        <w:t>common</w:t>
      </w:r>
      <w:r w:rsidR="000404DA">
        <w:t>-</w:t>
      </w:r>
      <w:r w:rsidR="00640BC9">
        <w:t>area settings.</w:t>
      </w:r>
    </w:p>
    <w:p w14:paraId="6D4245D5" w14:textId="77777777" w:rsidR="00470E83" w:rsidRDefault="00470E83" w:rsidP="00640BC9">
      <w:pPr>
        <w:spacing w:after="0" w:line="240" w:lineRule="auto"/>
      </w:pPr>
    </w:p>
    <w:p w14:paraId="63467D15" w14:textId="171B4CAF" w:rsidR="00470E83" w:rsidRPr="00470E83" w:rsidRDefault="00470E83" w:rsidP="00470E83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Q:  </w:t>
      </w:r>
      <w:r w:rsidRPr="00470E83">
        <w:rPr>
          <w:b/>
          <w:bCs/>
          <w:i/>
          <w:iCs/>
        </w:rPr>
        <w:t>Will this course be offered regularly (e.g., in the fall) and at different times (evenings?) </w:t>
      </w:r>
      <w:r w:rsidRPr="00470E83">
        <w:t xml:space="preserve">  </w:t>
      </w:r>
    </w:p>
    <w:p w14:paraId="7BB37A25" w14:textId="77777777" w:rsidR="001F1200" w:rsidRDefault="001F1200" w:rsidP="00E434FB">
      <w:pPr>
        <w:spacing w:after="0" w:line="240" w:lineRule="auto"/>
      </w:pPr>
    </w:p>
    <w:p w14:paraId="6F2B3DA6" w14:textId="05BA3614" w:rsidR="00470E83" w:rsidRPr="00470E83" w:rsidRDefault="00470E83" w:rsidP="00470E83">
      <w:pPr>
        <w:spacing w:after="0" w:line="240" w:lineRule="auto"/>
      </w:pPr>
      <w:r w:rsidRPr="00470E83">
        <w:t xml:space="preserve">This first training session is a pilot project, offered by the </w:t>
      </w:r>
      <w:r w:rsidR="007C22AB">
        <w:t xml:space="preserve">Ottawa-Cornwall </w:t>
      </w:r>
      <w:r w:rsidR="003004D3">
        <w:t>A</w:t>
      </w:r>
      <w:r w:rsidR="003004D3" w:rsidRPr="00470E83">
        <w:t>rchdiocese</w:t>
      </w:r>
      <w:r w:rsidR="003004D3">
        <w:t>,</w:t>
      </w:r>
      <w:r w:rsidRPr="00470E83">
        <w:t xml:space="preserve"> in collaboration with </w:t>
      </w:r>
      <w:r w:rsidR="007C22AB">
        <w:t xml:space="preserve">Mrs. Michèle Clermont, </w:t>
      </w:r>
      <w:r w:rsidRPr="00470E83">
        <w:t xml:space="preserve">the </w:t>
      </w:r>
      <w:r w:rsidR="003004D3">
        <w:t xml:space="preserve">Divine Infant parishioner </w:t>
      </w:r>
      <w:r w:rsidR="00717826">
        <w:t>who assembled the program and is facilitating the training</w:t>
      </w:r>
      <w:r>
        <w:t>.  W</w:t>
      </w:r>
      <w:r w:rsidRPr="00470E83">
        <w:t xml:space="preserve">e are approaching it as an opportunity to share specific </w:t>
      </w:r>
      <w:r w:rsidR="008E60CE">
        <w:t>C</w:t>
      </w:r>
      <w:r w:rsidRPr="00470E83">
        <w:t>atholic components</w:t>
      </w:r>
      <w:r>
        <w:t xml:space="preserve"> </w:t>
      </w:r>
      <w:r w:rsidR="008E60CE">
        <w:t xml:space="preserve">of pastoral care and to listen and </w:t>
      </w:r>
      <w:r w:rsidRPr="00470E83">
        <w:t xml:space="preserve">better understand the needs of the parishes and participants in this important ministry. </w:t>
      </w:r>
    </w:p>
    <w:p w14:paraId="68E9059C" w14:textId="77777777" w:rsidR="00470E83" w:rsidRPr="00470E83" w:rsidRDefault="00470E83" w:rsidP="00470E83">
      <w:pPr>
        <w:spacing w:after="0" w:line="240" w:lineRule="auto"/>
      </w:pPr>
    </w:p>
    <w:p w14:paraId="4E8918B3" w14:textId="2517A525" w:rsidR="00470E83" w:rsidRPr="00470E83" w:rsidRDefault="00470E83" w:rsidP="00470E83">
      <w:pPr>
        <w:spacing w:after="0" w:line="240" w:lineRule="auto"/>
      </w:pPr>
      <w:r w:rsidRPr="00470E83">
        <w:t>This initial program will help us assess interest, gather feedback, and discern</w:t>
      </w:r>
      <w:r w:rsidR="008E60CE">
        <w:t>,</w:t>
      </w:r>
      <w:r w:rsidRPr="00470E83">
        <w:t xml:space="preserve"> </w:t>
      </w:r>
      <w:r w:rsidR="000723D5">
        <w:t>if</w:t>
      </w:r>
      <w:r w:rsidRPr="00470E83">
        <w:t xml:space="preserve"> we </w:t>
      </w:r>
      <w:r>
        <w:t>may consider any</w:t>
      </w:r>
      <w:r w:rsidRPr="00470E83">
        <w:t xml:space="preserve"> future sessions</w:t>
      </w:r>
      <w:r>
        <w:t xml:space="preserve">.  This </w:t>
      </w:r>
      <w:r w:rsidR="008219B5">
        <w:t xml:space="preserve">information </w:t>
      </w:r>
      <w:r>
        <w:t xml:space="preserve">would </w:t>
      </w:r>
      <w:r w:rsidRPr="00470E83">
        <w:t>includ</w:t>
      </w:r>
      <w:r>
        <w:t>e</w:t>
      </w:r>
      <w:r w:rsidRPr="00470E83">
        <w:t xml:space="preserve"> </w:t>
      </w:r>
      <w:r>
        <w:t xml:space="preserve">the possibility of </w:t>
      </w:r>
      <w:r w:rsidRPr="00470E83">
        <w:t>exploring alternative schedules</w:t>
      </w:r>
      <w:r>
        <w:t>.</w:t>
      </w:r>
    </w:p>
    <w:p w14:paraId="1706946F" w14:textId="77777777" w:rsidR="00470E83" w:rsidRDefault="00470E83" w:rsidP="00E434FB">
      <w:pPr>
        <w:spacing w:after="0" w:line="240" w:lineRule="auto"/>
      </w:pPr>
    </w:p>
    <w:sectPr w:rsidR="00470E83" w:rsidSect="00470E83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8010" w14:textId="77777777" w:rsidR="00BE71DF" w:rsidRDefault="00BE71DF" w:rsidP="005E40C3">
      <w:pPr>
        <w:spacing w:after="0" w:line="240" w:lineRule="auto"/>
      </w:pPr>
      <w:r>
        <w:separator/>
      </w:r>
    </w:p>
  </w:endnote>
  <w:endnote w:type="continuationSeparator" w:id="0">
    <w:p w14:paraId="6A028D2F" w14:textId="77777777" w:rsidR="00BE71DF" w:rsidRDefault="00BE71DF" w:rsidP="005E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DAE55" w14:textId="77777777" w:rsidR="00BE71DF" w:rsidRDefault="00BE71DF" w:rsidP="005E40C3">
      <w:pPr>
        <w:spacing w:after="0" w:line="240" w:lineRule="auto"/>
      </w:pPr>
      <w:r>
        <w:separator/>
      </w:r>
    </w:p>
  </w:footnote>
  <w:footnote w:type="continuationSeparator" w:id="0">
    <w:p w14:paraId="01607D6A" w14:textId="77777777" w:rsidR="00BE71DF" w:rsidRDefault="00BE71DF" w:rsidP="005E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060D" w14:textId="361B870E" w:rsidR="005E40C3" w:rsidRPr="00640BC9" w:rsidRDefault="00182A67" w:rsidP="00182A67">
    <w:pPr>
      <w:pStyle w:val="Header"/>
      <w:jc w:val="right"/>
      <w:rPr>
        <w:rStyle w:val="BookTitle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8F9A7" wp14:editId="020395E7">
              <wp:simplePos x="0" y="0"/>
              <wp:positionH relativeFrom="column">
                <wp:posOffset>-76200</wp:posOffset>
              </wp:positionH>
              <wp:positionV relativeFrom="paragraph">
                <wp:posOffset>-388620</wp:posOffset>
              </wp:positionV>
              <wp:extent cx="1405255" cy="1214120"/>
              <wp:effectExtent l="0" t="0" r="0" b="5080"/>
              <wp:wrapSquare wrapText="bothSides"/>
              <wp:docPr id="16893334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121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4B6C6" w14:textId="77777777" w:rsidR="00182A67" w:rsidRPr="00182A67" w:rsidRDefault="00182A67" w:rsidP="00182A67">
                          <w:pPr>
                            <w:pStyle w:val="Header"/>
                            <w:rPr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82A67">
                            <w:rPr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</w:t>
                          </w:r>
                          <w:r w:rsidRPr="00182A67">
                            <w:rPr>
                              <w:bCs/>
                              <w:color w:val="000000" w:themeColor="text1"/>
                              <w:sz w:val="44"/>
                              <w:szCs w:val="4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requently</w:t>
                          </w:r>
                        </w:p>
                        <w:p w14:paraId="68A861BF" w14:textId="10908040" w:rsidR="00182A67" w:rsidRPr="00182A67" w:rsidRDefault="00182A67" w:rsidP="00182A67">
                          <w:pPr>
                            <w:pStyle w:val="Header"/>
                            <w:rPr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82A67">
                            <w:rPr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Pr="00182A67">
                            <w:rPr>
                              <w:bCs/>
                              <w:color w:val="000000" w:themeColor="text1"/>
                              <w:sz w:val="44"/>
                              <w:szCs w:val="4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sked </w:t>
                          </w:r>
                        </w:p>
                        <w:p w14:paraId="70F6CF00" w14:textId="7AC4BD8A" w:rsidR="00182A67" w:rsidRPr="00182A67" w:rsidRDefault="00182A67" w:rsidP="00182A67">
                          <w:pPr>
                            <w:pStyle w:val="Header"/>
                            <w:rPr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82A67">
                            <w:rPr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Q</w:t>
                          </w:r>
                          <w:r w:rsidRPr="00182A67">
                            <w:rPr>
                              <w:bCs/>
                              <w:color w:val="000000" w:themeColor="text1"/>
                              <w:sz w:val="44"/>
                              <w:szCs w:val="4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uestions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8F9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pt;margin-top:-30.6pt;width:110.65pt;height:95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" filled="f" stroked="f">
              <v:textbox style="mso-fit-shape-to-text:t">
                <w:txbxContent>
                  <w:p w14:paraId="6864B6C6" w14:textId="77777777" w:rsidR="00182A67" w:rsidRPr="00182A67" w:rsidRDefault="00182A67" w:rsidP="00182A67">
                    <w:pPr>
                      <w:pStyle w:val="Header"/>
                      <w:rPr>
                        <w:bCs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82A67">
                      <w:rPr>
                        <w:bCs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</w:t>
                    </w:r>
                    <w:r w:rsidRPr="00182A67">
                      <w:rPr>
                        <w:bCs/>
                        <w:color w:val="000000" w:themeColor="text1"/>
                        <w:sz w:val="44"/>
                        <w:szCs w:val="4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requently</w:t>
                    </w:r>
                  </w:p>
                  <w:p w14:paraId="68A861BF" w14:textId="10908040" w:rsidR="00182A67" w:rsidRPr="00182A67" w:rsidRDefault="00182A67" w:rsidP="00182A67">
                    <w:pPr>
                      <w:pStyle w:val="Header"/>
                      <w:rPr>
                        <w:bCs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82A67">
                      <w:rPr>
                        <w:bCs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</w:t>
                    </w:r>
                    <w:r w:rsidRPr="00182A67">
                      <w:rPr>
                        <w:bCs/>
                        <w:color w:val="000000" w:themeColor="text1"/>
                        <w:sz w:val="44"/>
                        <w:szCs w:val="4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sked </w:t>
                    </w:r>
                  </w:p>
                  <w:p w14:paraId="70F6CF00" w14:textId="7AC4BD8A" w:rsidR="00182A67" w:rsidRPr="00182A67" w:rsidRDefault="00182A67" w:rsidP="00182A67">
                    <w:pPr>
                      <w:pStyle w:val="Header"/>
                      <w:rPr>
                        <w:bCs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82A67">
                      <w:rPr>
                        <w:bCs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Q</w:t>
                    </w:r>
                    <w:r w:rsidRPr="00182A67">
                      <w:rPr>
                        <w:bCs/>
                        <w:color w:val="000000" w:themeColor="text1"/>
                        <w:sz w:val="44"/>
                        <w:szCs w:val="4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uestions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40C3" w:rsidRPr="00640BC9">
      <w:rPr>
        <w:rStyle w:val="BookTitle"/>
        <w:sz w:val="28"/>
        <w:szCs w:val="28"/>
      </w:rPr>
      <w:t>Pastoral Care Training for Laity</w:t>
    </w:r>
  </w:p>
  <w:p w14:paraId="41CDFE7C" w14:textId="47F43FB4" w:rsidR="005E40C3" w:rsidRPr="00640BC9" w:rsidRDefault="005E40C3" w:rsidP="00182A67">
    <w:pPr>
      <w:pStyle w:val="Header"/>
      <w:jc w:val="right"/>
      <w:rPr>
        <w:rFonts w:ascii="Quire Sans" w:hAnsi="Quire Sans" w:cs="Quire Sans"/>
        <w:i/>
        <w:iCs/>
      </w:rPr>
    </w:pPr>
    <w:r w:rsidRPr="00640BC9">
      <w:rPr>
        <w:rFonts w:ascii="Quire Sans" w:hAnsi="Quire Sans" w:cs="Quire Sans"/>
        <w:i/>
        <w:iCs/>
      </w:rPr>
      <w:t>A Distinctly Catholic Formation Program for Parish Ministry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43BD"/>
    <w:multiLevelType w:val="multilevel"/>
    <w:tmpl w:val="F5CE6F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B34AEC"/>
    <w:multiLevelType w:val="hybridMultilevel"/>
    <w:tmpl w:val="06CC2CB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AD7E3E"/>
    <w:multiLevelType w:val="multilevel"/>
    <w:tmpl w:val="BA18A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73788F"/>
    <w:multiLevelType w:val="hybridMultilevel"/>
    <w:tmpl w:val="F610627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468729">
    <w:abstractNumId w:val="2"/>
  </w:num>
  <w:num w:numId="2" w16cid:durableId="1946691544">
    <w:abstractNumId w:val="3"/>
  </w:num>
  <w:num w:numId="3" w16cid:durableId="2012490564">
    <w:abstractNumId w:val="0"/>
  </w:num>
  <w:num w:numId="4" w16cid:durableId="188837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C3"/>
    <w:rsid w:val="000404DA"/>
    <w:rsid w:val="000723D5"/>
    <w:rsid w:val="000C5590"/>
    <w:rsid w:val="00182A67"/>
    <w:rsid w:val="00183753"/>
    <w:rsid w:val="001F1200"/>
    <w:rsid w:val="00240EE4"/>
    <w:rsid w:val="002A0ABD"/>
    <w:rsid w:val="002F0A31"/>
    <w:rsid w:val="003004D3"/>
    <w:rsid w:val="00373D75"/>
    <w:rsid w:val="003802E4"/>
    <w:rsid w:val="003A0F19"/>
    <w:rsid w:val="003F449E"/>
    <w:rsid w:val="00470E83"/>
    <w:rsid w:val="004A2CC7"/>
    <w:rsid w:val="0054138D"/>
    <w:rsid w:val="005E40C3"/>
    <w:rsid w:val="00626B5F"/>
    <w:rsid w:val="00640BC9"/>
    <w:rsid w:val="00645F3A"/>
    <w:rsid w:val="00717826"/>
    <w:rsid w:val="00765A56"/>
    <w:rsid w:val="00785E55"/>
    <w:rsid w:val="007C22AB"/>
    <w:rsid w:val="008219B5"/>
    <w:rsid w:val="008D56DC"/>
    <w:rsid w:val="008D6AC2"/>
    <w:rsid w:val="008E60CE"/>
    <w:rsid w:val="00945234"/>
    <w:rsid w:val="00953415"/>
    <w:rsid w:val="00987AA9"/>
    <w:rsid w:val="009B69CE"/>
    <w:rsid w:val="00A25FC6"/>
    <w:rsid w:val="00AC3531"/>
    <w:rsid w:val="00B026E6"/>
    <w:rsid w:val="00B2175E"/>
    <w:rsid w:val="00B83836"/>
    <w:rsid w:val="00B923F1"/>
    <w:rsid w:val="00BE71DF"/>
    <w:rsid w:val="00CA4AC4"/>
    <w:rsid w:val="00DA4141"/>
    <w:rsid w:val="00DE1036"/>
    <w:rsid w:val="00DE405A"/>
    <w:rsid w:val="00E00F99"/>
    <w:rsid w:val="00E1441A"/>
    <w:rsid w:val="00E434FB"/>
    <w:rsid w:val="00F37FB2"/>
    <w:rsid w:val="00F44993"/>
    <w:rsid w:val="00FC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51A68"/>
  <w15:chartTrackingRefBased/>
  <w15:docId w15:val="{65F9DB91-176F-4D7A-B10C-B36BF74C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0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0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0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0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0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4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0C3"/>
  </w:style>
  <w:style w:type="paragraph" w:styleId="Footer">
    <w:name w:val="footer"/>
    <w:basedOn w:val="Normal"/>
    <w:link w:val="FooterChar"/>
    <w:uiPriority w:val="99"/>
    <w:unhideWhenUsed/>
    <w:rsid w:val="005E4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0C3"/>
  </w:style>
  <w:style w:type="character" w:styleId="BookTitle">
    <w:name w:val="Book Title"/>
    <w:basedOn w:val="DefaultParagraphFont"/>
    <w:uiPriority w:val="33"/>
    <w:qFormat/>
    <w:rsid w:val="00640BC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2707</Characters>
  <Application>Microsoft Office Word</Application>
  <DocSecurity>4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Clermont</dc:creator>
  <cp:keywords/>
  <dc:description/>
  <cp:lastModifiedBy>Victoria Pusiak</cp:lastModifiedBy>
  <cp:revision>2</cp:revision>
  <dcterms:created xsi:type="dcterms:W3CDTF">2026-05-06T17:33:00Z</dcterms:created>
  <dcterms:modified xsi:type="dcterms:W3CDTF">2026-05-06T17:33:00Z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1bea68ce-379c-4cf0-a483-a5951a3ca6fa</vt:lpwstr>
  </property>
</Properties>
</file>